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69" w:rsidRPr="007F4569" w:rsidRDefault="007F4569" w:rsidP="007F4569">
      <w:pPr>
        <w:rPr>
          <w:b/>
          <w:color w:val="92D050"/>
          <w:sz w:val="48"/>
          <w:szCs w:val="48"/>
        </w:rPr>
      </w:pPr>
      <w:r w:rsidRPr="007F4569">
        <w:rPr>
          <w:b/>
          <w:color w:val="92D050"/>
          <w:sz w:val="48"/>
          <w:szCs w:val="48"/>
        </w:rPr>
        <w:t>ШРИ –ЛАНКА</w:t>
      </w:r>
    </w:p>
    <w:p w:rsidR="00CC04E1" w:rsidRPr="00CC04E1" w:rsidRDefault="00CC04E1" w:rsidP="00CC04E1">
      <w:pPr>
        <w:rPr>
          <w:b/>
        </w:rPr>
      </w:pPr>
      <w:r w:rsidRPr="00CC04E1">
        <w:rPr>
          <w:b/>
        </w:rPr>
        <w:t>С 07.12.2022 всем въезжающим туристам больше не нужно иметь при себе ПЦР-тест и сертификат вакцинации.</w:t>
      </w:r>
    </w:p>
    <w:p w:rsidR="007F4569" w:rsidRPr="007F4569" w:rsidRDefault="007F4569" w:rsidP="007F4569">
      <w:pPr>
        <w:rPr>
          <w:b/>
        </w:rPr>
      </w:pPr>
      <w:r w:rsidRPr="007F4569">
        <w:rPr>
          <w:b/>
        </w:rPr>
        <w:t>Виза</w:t>
      </w:r>
      <w:bookmarkStart w:id="0" w:name="_GoBack"/>
      <w:bookmarkEnd w:id="0"/>
    </w:p>
    <w:p w:rsidR="00EC7ECD" w:rsidRPr="007F4569" w:rsidRDefault="00EC7ECD" w:rsidP="007F4569">
      <w:pPr>
        <w:rPr>
          <w:b/>
        </w:rPr>
      </w:pPr>
      <w:r w:rsidRPr="007F4569">
        <w:rPr>
          <w:b/>
        </w:rPr>
        <w:t>Важная информация</w:t>
      </w:r>
    </w:p>
    <w:p w:rsidR="00EC7ECD" w:rsidRPr="007F4569" w:rsidRDefault="00EC7ECD" w:rsidP="007F4569">
      <w:r w:rsidRPr="007F4569">
        <w:t>С 01.10.2019 оформление виз в Посольстве Шри-Ланки в Москве для туристов, у которых срок действия загранпаспорта менее 6 месяцев, но более трех (с даты окончания тура) не представляется возможным.</w:t>
      </w:r>
    </w:p>
    <w:p w:rsidR="00EC7ECD" w:rsidRPr="007F4569" w:rsidRDefault="00CC04E1" w:rsidP="007F4569">
      <w:r>
        <w:pict>
          <v:rect id="_x0000_i1025" style="width:0;height:.75pt" o:hralign="center" o:hrstd="t" o:hr="t" fillcolor="#a0a0a0" stroked="f"/>
        </w:pict>
      </w:r>
    </w:p>
    <w:p w:rsidR="00EC7ECD" w:rsidRPr="007F4569" w:rsidRDefault="00EC7ECD" w:rsidP="007F4569">
      <w:r w:rsidRPr="007F4569">
        <w:t>Оформление электронного разрешения ETA возможно только тем туристам, у которых срок действия загранпаспорта более 6 месяцев с даты окончания тура!</w:t>
      </w:r>
    </w:p>
    <w:p w:rsidR="00EC7ECD" w:rsidRPr="007F4569" w:rsidRDefault="00EC7ECD" w:rsidP="007F4569">
      <w:pPr>
        <w:rPr>
          <w:b/>
        </w:rPr>
      </w:pPr>
      <w:r w:rsidRPr="007F4569">
        <w:rPr>
          <w:b/>
        </w:rPr>
        <w:t>Правила въезда в Шри-Ланку</w:t>
      </w:r>
    </w:p>
    <w:p w:rsidR="00EC7ECD" w:rsidRPr="007F4569" w:rsidRDefault="00EC7ECD" w:rsidP="007F4569">
      <w:r w:rsidRPr="007F4569">
        <w:t>Начиная с 01.01.2012, иностранные граждане, которые хотят посетить Шри-Ланку c краткосрочным визитом, должны получить Электронное Туристическое Разрешение – (ЕТА) до своего прибытия в Шри-Ланку. ЕТА выдается через систему «он-лайн». Копии паспорта, документы, либо фотографии не требуются. Вписывать ЕТА в паспорт также не требуется.</w:t>
      </w:r>
    </w:p>
    <w:p w:rsidR="00EC7ECD" w:rsidRPr="007F4569" w:rsidRDefault="00EC7ECD" w:rsidP="007F4569">
      <w:r w:rsidRPr="007F4569">
        <w:t>Цели визита для оформления краткосрочного визита в Шри-Ланку:</w:t>
      </w:r>
    </w:p>
    <w:p w:rsidR="00EC7ECD" w:rsidRPr="007F4569" w:rsidRDefault="00EC7ECD" w:rsidP="007F4569">
      <w:pPr>
        <w:spacing w:after="0"/>
      </w:pPr>
      <w:r w:rsidRPr="007F4569">
        <w:t>Отдых</w:t>
      </w:r>
    </w:p>
    <w:p w:rsidR="00EC7ECD" w:rsidRPr="007F4569" w:rsidRDefault="00EC7ECD" w:rsidP="007F4569">
      <w:pPr>
        <w:spacing w:after="0"/>
      </w:pPr>
      <w:r w:rsidRPr="007F4569">
        <w:t>Краткие деловые поездки</w:t>
      </w:r>
    </w:p>
    <w:p w:rsidR="00EC7ECD" w:rsidRPr="007F4569" w:rsidRDefault="00EC7ECD" w:rsidP="007F4569">
      <w:pPr>
        <w:spacing w:after="0"/>
      </w:pPr>
      <w:r w:rsidRPr="007F4569">
        <w:t>Транзит</w:t>
      </w:r>
    </w:p>
    <w:p w:rsidR="007F4569" w:rsidRDefault="007F4569" w:rsidP="007F4569"/>
    <w:p w:rsidR="00EC7ECD" w:rsidRPr="007F4569" w:rsidRDefault="00EC7ECD" w:rsidP="007F4569">
      <w:pPr>
        <w:rPr>
          <w:b/>
        </w:rPr>
      </w:pPr>
      <w:r w:rsidRPr="007F4569">
        <w:rPr>
          <w:b/>
        </w:rPr>
        <w:t>Срок действия ЕТА:</w:t>
      </w:r>
    </w:p>
    <w:p w:rsidR="00EC7ECD" w:rsidRPr="007F4569" w:rsidRDefault="00EC7ECD" w:rsidP="007F4569">
      <w:r w:rsidRPr="007F4569">
        <w:t>ЕТА действует 30 дней с даты приезда и может быть продлено до шести месяцев в Департаменте иммиграции и эмиграции Шри-Ланки.</w:t>
      </w:r>
    </w:p>
    <w:p w:rsidR="00EC7ECD" w:rsidRPr="007F4569" w:rsidRDefault="00EC7ECD" w:rsidP="007F4569">
      <w:r w:rsidRPr="007F4569">
        <w:t>Гражданин, получивший ЕТА, имеет право въезда в Шри-Ланку в течение трех месяцев с даты выдачи ЕТА.</w:t>
      </w:r>
    </w:p>
    <w:p w:rsidR="00EC7ECD" w:rsidRPr="007F4569" w:rsidRDefault="00EC7ECD" w:rsidP="007F4569">
      <w:pPr>
        <w:rPr>
          <w:b/>
        </w:rPr>
      </w:pPr>
      <w:r w:rsidRPr="007F4569">
        <w:rPr>
          <w:b/>
        </w:rPr>
        <w:t>Оформление визы</w:t>
      </w:r>
    </w:p>
    <w:p w:rsidR="00EC7ECD" w:rsidRPr="007F4569" w:rsidRDefault="00EC7ECD" w:rsidP="007F4569">
      <w:r w:rsidRPr="007F4569">
        <w:t>Существует 3 варианта оформления визы в Шри-Ланку:</w:t>
      </w:r>
    </w:p>
    <w:p w:rsidR="00EC7ECD" w:rsidRPr="007F4569" w:rsidRDefault="007F4569" w:rsidP="007F4569">
      <w:pPr>
        <w:pStyle w:val="a6"/>
        <w:numPr>
          <w:ilvl w:val="0"/>
          <w:numId w:val="5"/>
        </w:numPr>
      </w:pPr>
      <w:r>
        <w:t>Оформление у нас</w:t>
      </w:r>
      <w:r w:rsidR="00EC7ECD" w:rsidRPr="007F4569">
        <w:t>. Услуга предоставляется по цене – </w:t>
      </w:r>
      <w:r>
        <w:t>70</w:t>
      </w:r>
      <w:r w:rsidR="00EC7ECD" w:rsidRPr="007F4569">
        <w:t xml:space="preserve"> долларов США за человека</w:t>
      </w:r>
      <w:r>
        <w:t>.</w:t>
      </w:r>
      <w:r w:rsidR="00EC7ECD" w:rsidRPr="007F4569">
        <w:t xml:space="preserve">  Для детей до 12 лет – бесплатно.</w:t>
      </w:r>
    </w:p>
    <w:p w:rsidR="00EC7ECD" w:rsidRPr="007F4569" w:rsidRDefault="00EC7ECD" w:rsidP="007F4569">
      <w:r w:rsidRPr="007F4569">
        <w:t>Обращаем ваше внимание, что после загрузки сканов паспортов, в случае аннуляции, стоимость за визу не возвращается.</w:t>
      </w:r>
    </w:p>
    <w:p w:rsidR="00EC7ECD" w:rsidRPr="007F4569" w:rsidRDefault="00EC7ECD" w:rsidP="007F4569">
      <w:pPr>
        <w:pStyle w:val="a6"/>
        <w:numPr>
          <w:ilvl w:val="0"/>
          <w:numId w:val="5"/>
        </w:numPr>
      </w:pPr>
      <w:r w:rsidRPr="007F4569">
        <w:t>Самостоятельное оформление на сайте Online Visa Application (</w:t>
      </w:r>
      <w:hyperlink r:id="rId5" w:tgtFrame="_blank" w:history="1">
        <w:r w:rsidRPr="007F4569">
          <w:rPr>
            <w:rStyle w:val="a5"/>
          </w:rPr>
          <w:t>eta.gov.lk</w:t>
        </w:r>
      </w:hyperlink>
      <w:r w:rsidR="007F4569">
        <w:t>)</w:t>
      </w:r>
    </w:p>
    <w:p w:rsidR="00EC7ECD" w:rsidRPr="007F4569" w:rsidRDefault="00EC7ECD" w:rsidP="007F4569">
      <w:r w:rsidRPr="007F4569">
        <w:t>Оплата производится банковской картой иностранного банка.</w:t>
      </w:r>
    </w:p>
    <w:p w:rsidR="00EC7ECD" w:rsidRPr="007F4569" w:rsidRDefault="00EC7ECD" w:rsidP="007F4569">
      <w:r w:rsidRPr="007F4569">
        <w:t>Стоимость приблизительно 50 долларов США за 1 человека, для детей до 12 лет – бесплатно.</w:t>
      </w:r>
    </w:p>
    <w:p w:rsidR="00EC7ECD" w:rsidRPr="007F4569" w:rsidRDefault="00EC7ECD" w:rsidP="007F4569">
      <w:pPr>
        <w:pStyle w:val="a6"/>
        <w:numPr>
          <w:ilvl w:val="0"/>
          <w:numId w:val="5"/>
        </w:numPr>
      </w:pPr>
      <w:r w:rsidRPr="007F4569">
        <w:t>Получение визы в аэропорту прилета. Стоимость – 60 долларов США за 1 человека, для детей до 12 лет – бесплатно.</w:t>
      </w:r>
    </w:p>
    <w:p w:rsidR="00EC7ECD" w:rsidRPr="007F4569" w:rsidRDefault="00EC7ECD" w:rsidP="007F4569">
      <w:r w:rsidRPr="007F4569">
        <w:lastRenderedPageBreak/>
        <w:t>В аэропорту Маттала также можно получить визу по прибытии, по той же цене.</w:t>
      </w:r>
    </w:p>
    <w:p w:rsidR="00E37DD2" w:rsidRPr="007F4569" w:rsidRDefault="00E37DD2" w:rsidP="007F4569"/>
    <w:sectPr w:rsidR="00E37DD2" w:rsidRPr="007F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37C75"/>
    <w:multiLevelType w:val="multilevel"/>
    <w:tmpl w:val="C4EE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B4E3F"/>
    <w:multiLevelType w:val="hybridMultilevel"/>
    <w:tmpl w:val="6966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6DC9"/>
    <w:multiLevelType w:val="multilevel"/>
    <w:tmpl w:val="010A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F41D4"/>
    <w:multiLevelType w:val="multilevel"/>
    <w:tmpl w:val="5954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15BA2"/>
    <w:multiLevelType w:val="hybridMultilevel"/>
    <w:tmpl w:val="90D4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29"/>
    <w:rsid w:val="00067E29"/>
    <w:rsid w:val="007F4569"/>
    <w:rsid w:val="00CC04E1"/>
    <w:rsid w:val="00E37DD2"/>
    <w:rsid w:val="00EC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CB12"/>
  <w15:chartTrackingRefBased/>
  <w15:docId w15:val="{0C3051E4-3BA2-4366-BB79-4D93217A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ECD"/>
    <w:rPr>
      <w:b/>
      <w:bCs/>
    </w:rPr>
  </w:style>
  <w:style w:type="character" w:styleId="a5">
    <w:name w:val="Hyperlink"/>
    <w:basedOn w:val="a0"/>
    <w:uiPriority w:val="99"/>
    <w:unhideWhenUsed/>
    <w:rsid w:val="00EC7ECD"/>
    <w:rPr>
      <w:color w:val="0000FF"/>
      <w:u w:val="single"/>
    </w:rPr>
  </w:style>
  <w:style w:type="character" w:customStyle="1" w:styleId="font-bold">
    <w:name w:val="font-bold"/>
    <w:basedOn w:val="a0"/>
    <w:rsid w:val="00EC7ECD"/>
  </w:style>
  <w:style w:type="paragraph" w:styleId="a6">
    <w:name w:val="List Paragraph"/>
    <w:basedOn w:val="a"/>
    <w:uiPriority w:val="34"/>
    <w:qFormat/>
    <w:rsid w:val="007F456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F45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98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16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31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82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5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a.gov.lk/slvi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</cp:revision>
  <dcterms:created xsi:type="dcterms:W3CDTF">2023-09-23T11:25:00Z</dcterms:created>
  <dcterms:modified xsi:type="dcterms:W3CDTF">2023-09-23T15:16:00Z</dcterms:modified>
</cp:coreProperties>
</file>